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A" w:rsidRPr="00AF5A51" w:rsidRDefault="009B5CBA" w:rsidP="009B5C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A51">
        <w:rPr>
          <w:rFonts w:ascii="Times New Roman" w:hAnsi="Times New Roman" w:cs="Times New Roman"/>
          <w:b/>
          <w:sz w:val="24"/>
          <w:szCs w:val="24"/>
        </w:rPr>
        <w:t>Ek-1:</w:t>
      </w:r>
      <w:r w:rsidR="00327572" w:rsidRPr="00AF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A51">
        <w:rPr>
          <w:rFonts w:ascii="Times New Roman" w:hAnsi="Times New Roman" w:cs="Times New Roman"/>
          <w:b/>
          <w:sz w:val="24"/>
          <w:szCs w:val="24"/>
        </w:rPr>
        <w:t>Teknik Seçmeli Dersler</w:t>
      </w:r>
    </w:p>
    <w:p w:rsidR="006E1049" w:rsidRPr="00AF5A51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FE502 Advanced Food Quality Control</w:t>
      </w:r>
    </w:p>
    <w:p w:rsidR="00A61A13" w:rsidRPr="00AF5A51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FE504 Advanced Food Plant Sanitation</w:t>
      </w:r>
    </w:p>
    <w:p w:rsidR="009B5CBA" w:rsidRPr="00AF5A51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FE509 Meat and Poultry Processing </w:t>
      </w:r>
    </w:p>
    <w:p w:rsidR="00A61A13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FE513 Food Lipids</w:t>
      </w:r>
    </w:p>
    <w:p w:rsidR="00C61CD2" w:rsidRPr="00AF5A51" w:rsidRDefault="00C61CD2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FE514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Food Biotechnology</w:t>
      </w:r>
    </w:p>
    <w:p w:rsidR="00A81E84" w:rsidRPr="00A81E84" w:rsidRDefault="00A81E84" w:rsidP="00A81E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 w:rsidRPr="00A81E84">
        <w:rPr>
          <w:rFonts w:ascii="Times New Roman" w:eastAsia="Times New Roman" w:hAnsi="Times New Roman" w:cs="Times New Roman"/>
          <w:sz w:val="24"/>
          <w:szCs w:val="24"/>
          <w:lang w:eastAsia="tr-TR"/>
        </w:rPr>
        <w:t>515 Food Additives, Contaminants and Toxicology</w:t>
      </w:r>
    </w:p>
    <w:p w:rsidR="009B5CBA" w:rsidRPr="00AF5A51" w:rsidRDefault="00A61A13" w:rsidP="00A81E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FE516 Sensory Evaluation of Foods </w:t>
      </w:r>
    </w:p>
    <w:p w:rsidR="00A61A13" w:rsidRPr="00AF5A51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FE519 Food Packaging </w:t>
      </w:r>
    </w:p>
    <w:p w:rsidR="00C61CD2" w:rsidRDefault="00C61CD2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520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Protein Purification</w:t>
      </w:r>
    </w:p>
    <w:p w:rsidR="00C61CD2" w:rsidRDefault="00C61CD2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522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Downstream Processing in Biotechnology</w:t>
      </w:r>
    </w:p>
    <w:p w:rsidR="00A61A13" w:rsidRPr="00AF5A51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FE525 Advanced Food Biochemistry</w:t>
      </w:r>
    </w:p>
    <w:p w:rsidR="00A61A13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FE526 </w:t>
      </w:r>
      <w:r w:rsidRPr="00AF5A51">
        <w:rPr>
          <w:rFonts w:ascii="Times New Roman" w:eastAsia="Times New Roman" w:hAnsi="Times New Roman" w:cs="Times New Roman"/>
          <w:bCs/>
          <w:sz w:val="24"/>
          <w:szCs w:val="24"/>
          <w:lang w:val="en-GB" w:eastAsia="tr-TR"/>
        </w:rPr>
        <w:t>Physical Properties of Food and Biological Materials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61CD2" w:rsidRPr="00AF5A51" w:rsidRDefault="00C61CD2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528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Functional Foods</w:t>
      </w:r>
    </w:p>
    <w:p w:rsidR="00A61A13" w:rsidRPr="00AF5A51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FE530 Heat Treatment and Thermal Processing of Food</w:t>
      </w:r>
    </w:p>
    <w:p w:rsidR="00A61A13" w:rsidRPr="00701AED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AED">
        <w:rPr>
          <w:rFonts w:ascii="Times New Roman" w:eastAsia="Times New Roman" w:hAnsi="Times New Roman" w:cs="Times New Roman"/>
          <w:sz w:val="24"/>
          <w:szCs w:val="24"/>
          <w:lang w:eastAsia="tr-TR"/>
        </w:rPr>
        <w:t>FE533 Enzyme Characterization and Kinetics</w:t>
      </w:r>
    </w:p>
    <w:p w:rsidR="00701AED" w:rsidRDefault="00701AED" w:rsidP="00AF5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AED">
        <w:rPr>
          <w:rFonts w:ascii="Times New Roman" w:hAnsi="Times New Roman" w:cs="Times New Roman"/>
          <w:sz w:val="24"/>
          <w:szCs w:val="24"/>
        </w:rPr>
        <w:t>FE534 Multivariate Statistics for Engineers</w:t>
      </w:r>
      <w:r w:rsidRPr="00701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225BB" w:rsidRPr="00701AED" w:rsidRDefault="00D225BB" w:rsidP="00AF5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FE536 Design of Experiments</w:t>
      </w:r>
    </w:p>
    <w:p w:rsidR="00A81E84" w:rsidRPr="00701AED" w:rsidRDefault="00A81E84" w:rsidP="00AF5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AED"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 w:rsidRPr="00A81E84">
        <w:rPr>
          <w:rFonts w:ascii="Times New Roman" w:eastAsia="Times New Roman" w:hAnsi="Times New Roman" w:cs="Times New Roman"/>
          <w:sz w:val="24"/>
          <w:szCs w:val="24"/>
          <w:lang w:eastAsia="tr-TR"/>
        </w:rPr>
        <w:t>539 Foodborne Bacterial Pathogens</w:t>
      </w:r>
      <w:r w:rsidRPr="00701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81E84" w:rsidRDefault="00A81E84" w:rsidP="00AF5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 w:rsidRPr="00A81E84">
        <w:rPr>
          <w:rFonts w:ascii="Times New Roman" w:eastAsia="Times New Roman" w:hAnsi="Times New Roman" w:cs="Times New Roman"/>
          <w:sz w:val="24"/>
          <w:szCs w:val="24"/>
          <w:lang w:eastAsia="tr-TR"/>
        </w:rPr>
        <w:t>540 Mycology: Food and Indoor Fungi </w:t>
      </w:r>
      <w:r w:rsidRPr="00AF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51" w:rsidRDefault="00AF5A51" w:rsidP="00AF5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A51">
        <w:rPr>
          <w:rFonts w:ascii="Times New Roman" w:hAnsi="Times New Roman" w:cs="Times New Roman"/>
          <w:sz w:val="24"/>
          <w:szCs w:val="24"/>
        </w:rPr>
        <w:t>FE541 Food and Environmental Virology</w:t>
      </w:r>
    </w:p>
    <w:p w:rsidR="006E1049" w:rsidRPr="00AF5A51" w:rsidRDefault="006E1049" w:rsidP="00AF5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FE542 Mycology: Food and Indoor Fungi</w:t>
      </w:r>
      <w:bookmarkStart w:id="0" w:name="_GoBack"/>
      <w:bookmarkEnd w:id="0"/>
    </w:p>
    <w:p w:rsidR="00AF5A51" w:rsidRPr="00AF5A51" w:rsidRDefault="00AF5A51" w:rsidP="00AF5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hAnsi="Times New Roman" w:cs="Times New Roman"/>
          <w:sz w:val="24"/>
          <w:szCs w:val="24"/>
        </w:rPr>
        <w:t>FE544 Analytical Methods in Food Engineering</w:t>
      </w: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61A13" w:rsidRPr="00AF5A51" w:rsidRDefault="00A61A13" w:rsidP="00A61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FE545 Advanced Human Nutrition</w:t>
      </w:r>
    </w:p>
    <w:p w:rsidR="00A61A13" w:rsidRPr="00AF5A51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51">
        <w:rPr>
          <w:rFonts w:ascii="Times New Roman" w:eastAsia="Times New Roman" w:hAnsi="Times New Roman" w:cs="Times New Roman"/>
          <w:sz w:val="24"/>
          <w:szCs w:val="24"/>
          <w:lang w:eastAsia="tr-TR"/>
        </w:rPr>
        <w:t>FE546 Molecular Nutrition in Food Science and Dietetics</w:t>
      </w:r>
    </w:p>
    <w:p w:rsidR="00A81E84" w:rsidRPr="00A81E84" w:rsidRDefault="00A81E84" w:rsidP="00A8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5CBA" w:rsidRPr="00AF5A51" w:rsidRDefault="009B5CBA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5CBA" w:rsidRPr="00AF5A51" w:rsidRDefault="009B5CBA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5CBA" w:rsidRPr="00AF5A51" w:rsidRDefault="009B5CBA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1A13" w:rsidRPr="00AF5A51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1A13" w:rsidRPr="009B5CBA" w:rsidRDefault="00A61A13" w:rsidP="009B5C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61A13" w:rsidRPr="009B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A"/>
    <w:rsid w:val="000D4276"/>
    <w:rsid w:val="00327572"/>
    <w:rsid w:val="006E1049"/>
    <w:rsid w:val="00701AED"/>
    <w:rsid w:val="007E7977"/>
    <w:rsid w:val="009B5CBA"/>
    <w:rsid w:val="00A61A13"/>
    <w:rsid w:val="00A81E84"/>
    <w:rsid w:val="00AF5A51"/>
    <w:rsid w:val="00C61CD2"/>
    <w:rsid w:val="00D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C3C"/>
  <w15:chartTrackingRefBased/>
  <w15:docId w15:val="{25FBD23E-2E38-4F1B-BE65-2B249CA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FIGEN KOREL</cp:lastModifiedBy>
  <cp:revision>10</cp:revision>
  <dcterms:created xsi:type="dcterms:W3CDTF">2018-09-19T13:52:00Z</dcterms:created>
  <dcterms:modified xsi:type="dcterms:W3CDTF">2021-03-18T08:29:00Z</dcterms:modified>
</cp:coreProperties>
</file>